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54385F"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026B8">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334A9" w:rsidRPr="00D334A9">
        <w:t>Psychology of Child Developme</w:t>
      </w:r>
      <w:r w:rsidR="0054385F">
        <w:t>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334A9" w:rsidRPr="00D334A9">
        <w:t>PSYC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334A9" w:rsidRPr="00D334A9">
        <w:t>PSYC 204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026B8">
        <w:fldChar w:fldCharType="begin">
          <w:ffData>
            <w:name w:val="Text27"/>
            <w:enabled/>
            <w:calcOnExit w:val="0"/>
            <w:textInput>
              <w:maxLength w:val="30"/>
            </w:textInput>
          </w:ffData>
        </w:fldChar>
      </w:r>
      <w:bookmarkStart w:id="5" w:name="Text27"/>
      <w:r w:rsidRPr="003026B8">
        <w:instrText xml:space="preserve"> FORMTEXT </w:instrText>
      </w:r>
      <w:r w:rsidRPr="003026B8">
        <w:fldChar w:fldCharType="separate"/>
      </w:r>
      <w:r w:rsidR="00D334A9" w:rsidRPr="003026B8">
        <w:t>3</w:t>
      </w:r>
      <w:r w:rsidRPr="003026B8">
        <w:fldChar w:fldCharType="end"/>
      </w:r>
      <w:bookmarkEnd w:id="5"/>
      <w:r w:rsidRPr="003026B8">
        <w:t>-</w:t>
      </w:r>
      <w:r w:rsidRPr="003026B8">
        <w:fldChar w:fldCharType="begin">
          <w:ffData>
            <w:name w:val="Text33"/>
            <w:enabled/>
            <w:calcOnExit w:val="0"/>
            <w:textInput/>
          </w:ffData>
        </w:fldChar>
      </w:r>
      <w:bookmarkStart w:id="6" w:name="Text33"/>
      <w:r w:rsidRPr="003026B8">
        <w:instrText xml:space="preserve"> FORMTEXT </w:instrText>
      </w:r>
      <w:r w:rsidRPr="003026B8">
        <w:fldChar w:fldCharType="separate"/>
      </w:r>
      <w:r w:rsidR="00D334A9" w:rsidRPr="003026B8">
        <w:t>0</w:t>
      </w:r>
      <w:r w:rsidRPr="003026B8">
        <w:fldChar w:fldCharType="end"/>
      </w:r>
      <w:bookmarkEnd w:id="6"/>
      <w:r w:rsidRPr="003026B8">
        <w:t>-</w:t>
      </w:r>
      <w:r w:rsidRPr="003026B8">
        <w:fldChar w:fldCharType="begin">
          <w:ffData>
            <w:name w:val="Text34"/>
            <w:enabled/>
            <w:calcOnExit w:val="0"/>
            <w:textInput/>
          </w:ffData>
        </w:fldChar>
      </w:r>
      <w:bookmarkStart w:id="7" w:name="Text34"/>
      <w:r w:rsidRPr="003026B8">
        <w:instrText xml:space="preserve"> FORMTEXT </w:instrText>
      </w:r>
      <w:r w:rsidRPr="003026B8">
        <w:fldChar w:fldCharType="separate"/>
      </w:r>
      <w:r w:rsidR="00D334A9" w:rsidRPr="003026B8">
        <w:t>3</w:t>
      </w:r>
      <w:r w:rsidRPr="003026B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026B8">
        <w:fldChar w:fldCharType="begin">
          <w:ffData>
            <w:name w:val="Text27"/>
            <w:enabled/>
            <w:calcOnExit w:val="0"/>
            <w:textInput>
              <w:maxLength w:val="30"/>
            </w:textInput>
          </w:ffData>
        </w:fldChar>
      </w:r>
      <w:r w:rsidRPr="003026B8">
        <w:instrText xml:space="preserve"> FORMTEXT </w:instrText>
      </w:r>
      <w:r w:rsidRPr="003026B8">
        <w:fldChar w:fldCharType="separate"/>
      </w:r>
      <w:r w:rsidR="0054385F" w:rsidRPr="003026B8">
        <w:t>45</w:t>
      </w:r>
      <w:r w:rsidRPr="003026B8">
        <w:fldChar w:fldCharType="end"/>
      </w:r>
      <w:r w:rsidRPr="003026B8">
        <w:t>-</w:t>
      </w:r>
      <w:r w:rsidRPr="003026B8">
        <w:fldChar w:fldCharType="begin">
          <w:ffData>
            <w:name w:val="Text35"/>
            <w:enabled/>
            <w:calcOnExit w:val="0"/>
            <w:textInput/>
          </w:ffData>
        </w:fldChar>
      </w:r>
      <w:bookmarkStart w:id="8" w:name="Text35"/>
      <w:r w:rsidRPr="003026B8">
        <w:instrText xml:space="preserve"> FORMTEXT </w:instrText>
      </w:r>
      <w:r w:rsidRPr="003026B8">
        <w:fldChar w:fldCharType="separate"/>
      </w:r>
      <w:r w:rsidR="0054385F" w:rsidRPr="003026B8">
        <w:t>0</w:t>
      </w:r>
      <w:r w:rsidRPr="003026B8">
        <w:fldChar w:fldCharType="end"/>
      </w:r>
      <w:bookmarkEnd w:id="8"/>
      <w:r w:rsidRPr="003026B8">
        <w:t>-</w:t>
      </w:r>
      <w:r w:rsidRPr="003026B8">
        <w:fldChar w:fldCharType="begin">
          <w:ffData>
            <w:name w:val="Text36"/>
            <w:enabled/>
            <w:calcOnExit w:val="0"/>
            <w:textInput/>
          </w:ffData>
        </w:fldChar>
      </w:r>
      <w:bookmarkStart w:id="9" w:name="Text36"/>
      <w:r w:rsidRPr="003026B8">
        <w:instrText xml:space="preserve"> FORMTEXT </w:instrText>
      </w:r>
      <w:r w:rsidRPr="003026B8">
        <w:fldChar w:fldCharType="separate"/>
      </w:r>
      <w:r w:rsidR="0054385F" w:rsidRPr="003026B8">
        <w:t>45</w:t>
      </w:r>
      <w:r w:rsidRPr="003026B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334A9" w:rsidRPr="00D334A9">
        <w:t>CPSY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334A9" w:rsidRPr="00D334A9">
        <w:t>42.2703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334A9" w:rsidRPr="00D334A9">
        <w:t>Addresses both scientific and applied aspects of child development from conception to adolescence. Studies of growth, adjustment, and the capacities of children at different stages of development including physical, cognitive, social, and personality development.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334A9" w:rsidRPr="00D334A9">
        <w:t>PSYC 2013 (or PSYC 201)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334A9" w:rsidRPr="00D334A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334A9" w:rsidRPr="00D334A9">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334A9" w:rsidRPr="00D334A9">
        <w:t>Explain key aspects of the major theories of child development.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334A9" w:rsidRPr="00D334A9">
        <w:t>Examine physical, cognitive, social, and personality development as it occurs from conception through adolescence.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334A9" w:rsidRPr="00D334A9">
        <w:t>Analyze milestones indicative of the physical, cognitive, social, and personality development of children.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072D2" w:rsidRPr="009072D2">
        <w:t>Assessment will be made through instructor generated quizzes and instructor developed written exams to assess all learning outcomes.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9072D2" w:rsidRPr="009072D2">
        <w:t>Text publisher test bank questions will be used by each instructor for chapter, unit, and final exams to assess all learning outcomes.</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9072D2" w:rsidRPr="009072D2">
        <w:t>Each instructor will give a final exam.</w:t>
      </w:r>
      <w:r>
        <w:fldChar w:fldCharType="end"/>
      </w:r>
      <w:bookmarkEnd w:id="21"/>
    </w:p>
    <w:p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9072D2" w:rsidRPr="009072D2">
        <w:t>Paper(s) or projects will be prepared to demonstrate child psychology principles and theories and will be graded on Instructor guidelines.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76FE" w:rsidRPr="00D476FE" w:rsidRDefault="00594256" w:rsidP="00D476FE">
      <w:r>
        <w:fldChar w:fldCharType="begin">
          <w:ffData>
            <w:name w:val="Text1"/>
            <w:enabled/>
            <w:calcOnExit w:val="0"/>
            <w:textInput/>
          </w:ffData>
        </w:fldChar>
      </w:r>
      <w:bookmarkStart w:id="23" w:name="Text1"/>
      <w:r>
        <w:instrText xml:space="preserve"> FORMTEXT </w:instrText>
      </w:r>
      <w:r>
        <w:fldChar w:fldCharType="separate"/>
      </w:r>
      <w:r w:rsidR="00D476FE" w:rsidRPr="00D476FE">
        <w:t>Week I:</w:t>
      </w:r>
      <w:r w:rsidR="00D476FE" w:rsidRPr="00D476FE">
        <w:tab/>
      </w:r>
      <w:r w:rsidR="00D476FE" w:rsidRPr="00D476FE">
        <w:tab/>
        <w:t>Introduction to Child Development</w:t>
      </w:r>
    </w:p>
    <w:p w:rsidR="00D476FE" w:rsidRPr="00D476FE" w:rsidRDefault="00D476FE" w:rsidP="00D476FE">
      <w:r w:rsidRPr="00D476FE">
        <w:t>Week II:</w:t>
      </w:r>
      <w:r w:rsidRPr="00D476FE">
        <w:tab/>
      </w:r>
      <w:r w:rsidRPr="00D476FE">
        <w:tab/>
        <w:t>Theoretical Perspectives and Research</w:t>
      </w:r>
    </w:p>
    <w:p w:rsidR="00D476FE" w:rsidRPr="00D476FE" w:rsidRDefault="00D476FE" w:rsidP="00D476FE">
      <w:r w:rsidRPr="00D476FE">
        <w:t>Week III:</w:t>
      </w:r>
      <w:r w:rsidRPr="00D476FE">
        <w:tab/>
      </w:r>
      <w:r w:rsidRPr="00D476FE">
        <w:tab/>
        <w:t>The Start of Life:  Genetics and Prenatal Development</w:t>
      </w:r>
    </w:p>
    <w:p w:rsidR="00D476FE" w:rsidRPr="00D476FE" w:rsidRDefault="00D476FE" w:rsidP="00D476FE">
      <w:r w:rsidRPr="00D476FE">
        <w:t>Week IV:</w:t>
      </w:r>
      <w:r w:rsidRPr="00D476FE">
        <w:tab/>
      </w:r>
      <w:r w:rsidRPr="00D476FE">
        <w:tab/>
        <w:t>Birth and the Newborn Infant</w:t>
      </w:r>
    </w:p>
    <w:p w:rsidR="00D476FE" w:rsidRPr="00D476FE" w:rsidRDefault="00D476FE" w:rsidP="00D476FE">
      <w:r w:rsidRPr="00D476FE">
        <w:t>Week V:</w:t>
      </w:r>
      <w:r w:rsidRPr="00D476FE">
        <w:tab/>
      </w:r>
      <w:r w:rsidRPr="00D476FE">
        <w:tab/>
        <w:t>Physical Development in Infancy</w:t>
      </w:r>
    </w:p>
    <w:p w:rsidR="00D476FE" w:rsidRPr="00D476FE" w:rsidRDefault="00D476FE" w:rsidP="00D476FE">
      <w:r w:rsidRPr="00D476FE">
        <w:t>Week VI:</w:t>
      </w:r>
      <w:r w:rsidRPr="00D476FE">
        <w:tab/>
      </w:r>
      <w:r w:rsidRPr="00D476FE">
        <w:tab/>
        <w:t>Cognitive Development in Infancy</w:t>
      </w:r>
    </w:p>
    <w:p w:rsidR="00D476FE" w:rsidRPr="00D476FE" w:rsidRDefault="00D476FE" w:rsidP="00D476FE">
      <w:r w:rsidRPr="00D476FE">
        <w:t>Week VII:</w:t>
      </w:r>
      <w:r w:rsidRPr="00D476FE">
        <w:tab/>
      </w:r>
      <w:r w:rsidRPr="00D476FE">
        <w:tab/>
        <w:t>Social and Personality Development in Infancy</w:t>
      </w:r>
    </w:p>
    <w:p w:rsidR="00D476FE" w:rsidRPr="00D476FE" w:rsidRDefault="00D476FE" w:rsidP="00D476FE">
      <w:r w:rsidRPr="00D476FE">
        <w:t>Week VIII:</w:t>
      </w:r>
      <w:r w:rsidRPr="00D476FE">
        <w:tab/>
        <w:t>Physical Development in the Preschool Years</w:t>
      </w:r>
    </w:p>
    <w:p w:rsidR="00D476FE" w:rsidRPr="00D476FE" w:rsidRDefault="00D476FE" w:rsidP="00D476FE">
      <w:r w:rsidRPr="00D476FE">
        <w:t>Week IX:</w:t>
      </w:r>
      <w:r w:rsidRPr="00D476FE">
        <w:tab/>
      </w:r>
      <w:r w:rsidRPr="00D476FE">
        <w:tab/>
        <w:t>Cognitive Development in the Preschool Years</w:t>
      </w:r>
    </w:p>
    <w:p w:rsidR="00D476FE" w:rsidRPr="00D476FE" w:rsidRDefault="00D476FE" w:rsidP="00D476FE">
      <w:r w:rsidRPr="00D476FE">
        <w:t>Week X:</w:t>
      </w:r>
      <w:r w:rsidRPr="00D476FE">
        <w:tab/>
      </w:r>
      <w:r w:rsidRPr="00D476FE">
        <w:tab/>
        <w:t>Social and Personality Development in the Preschool Years</w:t>
      </w:r>
    </w:p>
    <w:p w:rsidR="00D476FE" w:rsidRPr="00D476FE" w:rsidRDefault="00D476FE" w:rsidP="00D476FE">
      <w:r w:rsidRPr="00D476FE">
        <w:t>Week XI:</w:t>
      </w:r>
      <w:r w:rsidRPr="00D476FE">
        <w:tab/>
      </w:r>
      <w:r w:rsidRPr="00D476FE">
        <w:tab/>
        <w:t>Physical Development in Middle Childhood</w:t>
      </w:r>
    </w:p>
    <w:p w:rsidR="00D476FE" w:rsidRPr="00D476FE" w:rsidRDefault="00D476FE" w:rsidP="00D476FE">
      <w:r w:rsidRPr="00D476FE">
        <w:t>Week XII:</w:t>
      </w:r>
      <w:r w:rsidRPr="00D476FE">
        <w:tab/>
      </w:r>
      <w:r w:rsidRPr="00D476FE">
        <w:tab/>
        <w:t>Cognitive Development in Middle Childhood</w:t>
      </w:r>
    </w:p>
    <w:p w:rsidR="00D476FE" w:rsidRPr="00D476FE" w:rsidRDefault="00D476FE" w:rsidP="00D476FE">
      <w:r w:rsidRPr="00D476FE">
        <w:t xml:space="preserve">Week XIII: </w:t>
      </w:r>
      <w:r w:rsidRPr="00D476FE">
        <w:tab/>
        <w:t>Social and Personality Development in Middle Childhood</w:t>
      </w:r>
    </w:p>
    <w:p w:rsidR="00D476FE" w:rsidRPr="00D476FE" w:rsidRDefault="00D476FE" w:rsidP="00D476FE">
      <w:r w:rsidRPr="00D476FE">
        <w:t>Week XIV:</w:t>
      </w:r>
      <w:r w:rsidRPr="00D476FE">
        <w:tab/>
        <w:t>Physical Development in Adolescence</w:t>
      </w:r>
    </w:p>
    <w:p w:rsidR="00D476FE" w:rsidRPr="00D476FE" w:rsidRDefault="00D476FE" w:rsidP="00D476FE">
      <w:r w:rsidRPr="00D476FE">
        <w:t>Week XV:</w:t>
      </w:r>
      <w:r w:rsidRPr="00D476FE">
        <w:tab/>
      </w:r>
      <w:r w:rsidRPr="00D476FE">
        <w:tab/>
        <w:t xml:space="preserve">Cognitive Development in Adolescence </w:t>
      </w:r>
      <w:r w:rsidRPr="00D476FE">
        <w:tab/>
      </w:r>
    </w:p>
    <w:p w:rsidR="00594256" w:rsidRDefault="00D476FE" w:rsidP="00D476FE">
      <w:r w:rsidRPr="00D476FE">
        <w:t>Week XVI:</w:t>
      </w:r>
      <w:r w:rsidRPr="00D476FE">
        <w:tab/>
        <w:t>Social and Personality Development in Adolescence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6B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cybWd6iSdha8olOTiF6V4eramInHoNHzeOwh8jBvXxjOSQTmPK0LsjidA9wLaBSoo5UImpMTHYK6CZlNUHEVw==" w:salt="dKhelsXy1QdGFOx0TfG/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6B8"/>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385F"/>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2D2"/>
    <w:rsid w:val="00922265"/>
    <w:rsid w:val="00926161"/>
    <w:rsid w:val="00931764"/>
    <w:rsid w:val="00932BCD"/>
    <w:rsid w:val="009349D1"/>
    <w:rsid w:val="00940EBA"/>
    <w:rsid w:val="0094499D"/>
    <w:rsid w:val="00955149"/>
    <w:rsid w:val="00966233"/>
    <w:rsid w:val="009662EB"/>
    <w:rsid w:val="0096713B"/>
    <w:rsid w:val="00967568"/>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34A9"/>
    <w:rsid w:val="00D35758"/>
    <w:rsid w:val="00D403C3"/>
    <w:rsid w:val="00D43C6C"/>
    <w:rsid w:val="00D476FE"/>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C208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ACFA169-4836-4465-8F3E-06583C02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672</Words>
  <Characters>4220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2020-08-03T18:10:00Z</dcterms:created>
  <dcterms:modified xsi:type="dcterms:W3CDTF">2020-09-05T17:55:00Z</dcterms:modified>
</cp:coreProperties>
</file>